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D2" w:rsidRDefault="00013FD2" w:rsidP="00013FD2">
      <w:pPr>
        <w:widowControl w:val="0"/>
        <w:tabs>
          <w:tab w:val="left" w:pos="1483"/>
        </w:tabs>
        <w:jc w:val="center"/>
        <w:rPr>
          <w:rFonts w:ascii="Arial" w:hAnsi="Arial" w:cs="Arial"/>
          <w:b/>
          <w:bCs/>
          <w:color w:val="000000" w:themeColor="text1"/>
          <w:sz w:val="20"/>
          <w:szCs w:val="20"/>
        </w:rPr>
      </w:pPr>
      <w:r>
        <w:rPr>
          <w:rFonts w:ascii="Arial" w:hAnsi="Arial" w:cs="Arial"/>
          <w:b/>
          <w:bCs/>
          <w:noProof/>
          <w:color w:val="000000" w:themeColor="text1"/>
          <w:sz w:val="20"/>
          <w:szCs w:val="20"/>
        </w:rPr>
        <w:drawing>
          <wp:inline distT="0" distB="0" distL="0" distR="0" wp14:anchorId="2899F1B4" wp14:editId="34DA57C4">
            <wp:extent cx="1533525" cy="5118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C_OSUM_Hori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846" cy="518612"/>
                    </a:xfrm>
                    <a:prstGeom prst="rect">
                      <a:avLst/>
                    </a:prstGeom>
                  </pic:spPr>
                </pic:pic>
              </a:graphicData>
            </a:graphic>
          </wp:inline>
        </w:drawing>
      </w:r>
    </w:p>
    <w:p w:rsidR="00013FD2" w:rsidRDefault="00013FD2" w:rsidP="00013FD2">
      <w:pPr>
        <w:widowControl w:val="0"/>
        <w:tabs>
          <w:tab w:val="left" w:pos="1483"/>
        </w:tabs>
        <w:jc w:val="center"/>
        <w:rPr>
          <w:rFonts w:ascii="Arial" w:hAnsi="Arial" w:cs="Arial"/>
          <w:b/>
          <w:bCs/>
          <w:color w:val="000000" w:themeColor="text1"/>
          <w:sz w:val="20"/>
          <w:szCs w:val="20"/>
        </w:rPr>
      </w:pPr>
    </w:p>
    <w:p w:rsidR="00013FD2" w:rsidRDefault="00013FD2" w:rsidP="00013FD2">
      <w:pPr>
        <w:widowControl w:val="0"/>
        <w:tabs>
          <w:tab w:val="left" w:pos="1483"/>
        </w:tabs>
        <w:jc w:val="center"/>
        <w:rPr>
          <w:rFonts w:ascii="Arial" w:hAnsi="Arial" w:cs="Arial"/>
          <w:b/>
          <w:bCs/>
          <w:color w:val="000000" w:themeColor="text1"/>
          <w:sz w:val="20"/>
          <w:szCs w:val="20"/>
        </w:rPr>
      </w:pPr>
      <w:r>
        <w:rPr>
          <w:rFonts w:ascii="Arial" w:hAnsi="Arial" w:cs="Arial"/>
          <w:b/>
          <w:bCs/>
          <w:color w:val="000000" w:themeColor="text1"/>
          <w:sz w:val="20"/>
          <w:szCs w:val="20"/>
        </w:rPr>
        <w:t>North Central State College/The Ohio State University—Mansfield</w:t>
      </w:r>
    </w:p>
    <w:p w:rsidR="00013FD2" w:rsidRDefault="00013FD2" w:rsidP="00013FD2">
      <w:pPr>
        <w:widowControl w:val="0"/>
        <w:tabs>
          <w:tab w:val="left" w:pos="1483"/>
        </w:tabs>
        <w:jc w:val="center"/>
        <w:rPr>
          <w:rFonts w:ascii="Arial" w:hAnsi="Arial" w:cs="Arial"/>
          <w:b/>
          <w:bCs/>
          <w:color w:val="000000" w:themeColor="text1"/>
          <w:sz w:val="32"/>
          <w:szCs w:val="32"/>
        </w:rPr>
      </w:pPr>
      <w:r>
        <w:rPr>
          <w:rFonts w:ascii="Arial" w:hAnsi="Arial" w:cs="Arial"/>
          <w:b/>
          <w:bCs/>
          <w:color w:val="000000" w:themeColor="text1"/>
          <w:sz w:val="32"/>
          <w:szCs w:val="32"/>
        </w:rPr>
        <w:t>Child Development Center</w:t>
      </w:r>
    </w:p>
    <w:p w:rsidR="00013FD2" w:rsidRDefault="00013FD2" w:rsidP="00013FD2">
      <w:pPr>
        <w:widowControl w:val="0"/>
        <w:tabs>
          <w:tab w:val="left" w:pos="1483"/>
        </w:tabs>
        <w:jc w:val="center"/>
        <w:rPr>
          <w:rFonts w:ascii="Arial" w:hAnsi="Arial" w:cs="Arial"/>
          <w:bCs/>
          <w:color w:val="000000" w:themeColor="text1"/>
          <w:sz w:val="20"/>
          <w:szCs w:val="20"/>
        </w:rPr>
      </w:pPr>
      <w:r>
        <w:rPr>
          <w:rFonts w:ascii="Arial" w:hAnsi="Arial" w:cs="Arial"/>
          <w:bCs/>
          <w:color w:val="000000" w:themeColor="text1"/>
          <w:sz w:val="20"/>
          <w:szCs w:val="20"/>
        </w:rPr>
        <w:t>2441 Kenwood Circle, Mansfield, OH 44906</w:t>
      </w:r>
    </w:p>
    <w:p w:rsidR="00013FD2" w:rsidRDefault="00013FD2" w:rsidP="00013FD2">
      <w:pPr>
        <w:widowControl w:val="0"/>
        <w:tabs>
          <w:tab w:val="left" w:pos="1483"/>
        </w:tabs>
        <w:jc w:val="center"/>
        <w:rPr>
          <w:rFonts w:ascii="Arial" w:hAnsi="Arial" w:cs="Arial"/>
          <w:bCs/>
          <w:color w:val="000000" w:themeColor="text1"/>
          <w:sz w:val="20"/>
          <w:szCs w:val="20"/>
        </w:rPr>
      </w:pPr>
      <w:r>
        <w:rPr>
          <w:rFonts w:ascii="Arial" w:hAnsi="Arial" w:cs="Arial"/>
          <w:bCs/>
          <w:color w:val="000000" w:themeColor="text1"/>
          <w:sz w:val="20"/>
          <w:szCs w:val="20"/>
        </w:rPr>
        <w:t>Phone: 419-755-5600 * Fax: 419-755-5605</w:t>
      </w:r>
    </w:p>
    <w:p w:rsidR="00075A41" w:rsidRDefault="00075A41" w:rsidP="00013FD2">
      <w:pPr>
        <w:widowControl w:val="0"/>
        <w:tabs>
          <w:tab w:val="left" w:pos="1483"/>
        </w:tabs>
        <w:jc w:val="center"/>
        <w:rPr>
          <w:rFonts w:ascii="Arial" w:hAnsi="Arial" w:cs="Arial"/>
          <w:bCs/>
          <w:color w:val="000000" w:themeColor="text1"/>
          <w:sz w:val="20"/>
          <w:szCs w:val="20"/>
        </w:rPr>
      </w:pPr>
    </w:p>
    <w:p w:rsidR="00075A41" w:rsidRDefault="00075A41" w:rsidP="00013FD2">
      <w:pPr>
        <w:widowControl w:val="0"/>
        <w:tabs>
          <w:tab w:val="left" w:pos="1483"/>
        </w:tabs>
        <w:jc w:val="center"/>
        <w:rPr>
          <w:rFonts w:ascii="Arial" w:hAnsi="Arial" w:cs="Arial"/>
          <w:bCs/>
          <w:color w:val="000000" w:themeColor="text1"/>
          <w:sz w:val="20"/>
          <w:szCs w:val="20"/>
        </w:rPr>
      </w:pPr>
      <w:r>
        <w:rPr>
          <w:rFonts w:ascii="Arial" w:hAnsi="Arial" w:cs="Arial"/>
          <w:bCs/>
          <w:color w:val="000000" w:themeColor="text1"/>
          <w:sz w:val="20"/>
          <w:szCs w:val="20"/>
        </w:rPr>
        <w:t>Child Care Wait List Process: Please Read</w:t>
      </w:r>
    </w:p>
    <w:p w:rsidR="00075A41" w:rsidRDefault="00075A41" w:rsidP="00013FD2">
      <w:pPr>
        <w:widowControl w:val="0"/>
        <w:tabs>
          <w:tab w:val="left" w:pos="1483"/>
        </w:tabs>
        <w:jc w:val="center"/>
        <w:rPr>
          <w:rFonts w:ascii="Arial" w:hAnsi="Arial" w:cs="Arial"/>
          <w:bCs/>
          <w:color w:val="000000" w:themeColor="text1"/>
          <w:sz w:val="20"/>
          <w:szCs w:val="20"/>
        </w:rPr>
      </w:pPr>
    </w:p>
    <w:p w:rsidR="00075A41" w:rsidRDefault="00A96951"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To Parent/</w:t>
      </w:r>
      <w:r w:rsidR="00075A41">
        <w:rPr>
          <w:rFonts w:ascii="Arial" w:hAnsi="Arial" w:cs="Arial"/>
          <w:bCs/>
          <w:color w:val="000000" w:themeColor="text1"/>
          <w:sz w:val="20"/>
          <w:szCs w:val="20"/>
        </w:rPr>
        <w:t xml:space="preserve">Guardian of Wait List Applicant, </w:t>
      </w:r>
    </w:p>
    <w:p w:rsidR="00075A41" w:rsidRDefault="00075A41" w:rsidP="00075A41">
      <w:pPr>
        <w:widowControl w:val="0"/>
        <w:tabs>
          <w:tab w:val="left" w:pos="1483"/>
        </w:tabs>
        <w:rPr>
          <w:rFonts w:ascii="Arial" w:hAnsi="Arial" w:cs="Arial"/>
          <w:bCs/>
          <w:color w:val="000000" w:themeColor="text1"/>
          <w:sz w:val="20"/>
          <w:szCs w:val="20"/>
        </w:rPr>
      </w:pPr>
    </w:p>
    <w:p w:rsidR="00075A41" w:rsidRDefault="00075A41"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Thank you for your interest in North Central State</w:t>
      </w:r>
      <w:r w:rsidR="00B23B29">
        <w:rPr>
          <w:rFonts w:ascii="Arial" w:hAnsi="Arial" w:cs="Arial"/>
          <w:bCs/>
          <w:color w:val="000000" w:themeColor="text1"/>
          <w:sz w:val="20"/>
          <w:szCs w:val="20"/>
        </w:rPr>
        <w:t xml:space="preserve"> </w:t>
      </w:r>
      <w:r w:rsidR="0095206B">
        <w:rPr>
          <w:rFonts w:ascii="Arial" w:hAnsi="Arial" w:cs="Arial"/>
          <w:bCs/>
          <w:color w:val="000000" w:themeColor="text1"/>
          <w:sz w:val="20"/>
          <w:szCs w:val="20"/>
        </w:rPr>
        <w:t>College</w:t>
      </w:r>
      <w:r>
        <w:rPr>
          <w:rFonts w:ascii="Arial" w:hAnsi="Arial" w:cs="Arial"/>
          <w:bCs/>
          <w:color w:val="000000" w:themeColor="text1"/>
          <w:sz w:val="20"/>
          <w:szCs w:val="20"/>
        </w:rPr>
        <w:t>/The Ohio State University-Mansfield Child Development Center. As per your request, I am enclosing a wait list application for your child along with a brief outline of our Program(s)</w:t>
      </w:r>
      <w:r w:rsidR="00B23B29">
        <w:rPr>
          <w:rFonts w:ascii="Arial" w:hAnsi="Arial" w:cs="Arial"/>
          <w:bCs/>
          <w:color w:val="000000" w:themeColor="text1"/>
          <w:sz w:val="20"/>
          <w:szCs w:val="20"/>
        </w:rPr>
        <w:t>.</w:t>
      </w:r>
      <w:r>
        <w:rPr>
          <w:rFonts w:ascii="Arial" w:hAnsi="Arial" w:cs="Arial"/>
          <w:bCs/>
          <w:color w:val="000000" w:themeColor="text1"/>
          <w:sz w:val="20"/>
          <w:szCs w:val="20"/>
        </w:rPr>
        <w:t xml:space="preserve"> </w:t>
      </w:r>
    </w:p>
    <w:p w:rsidR="00075A41" w:rsidRDefault="00075A41" w:rsidP="00075A41">
      <w:pPr>
        <w:widowControl w:val="0"/>
        <w:tabs>
          <w:tab w:val="left" w:pos="1483"/>
        </w:tabs>
        <w:rPr>
          <w:rFonts w:ascii="Arial" w:hAnsi="Arial" w:cs="Arial"/>
          <w:bCs/>
          <w:color w:val="000000" w:themeColor="text1"/>
          <w:sz w:val="20"/>
          <w:szCs w:val="20"/>
        </w:rPr>
      </w:pPr>
    </w:p>
    <w:p w:rsidR="00075A41" w:rsidRDefault="00075A41"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The Child Development Center maintains an ongoing wait list for new enrollments. Parents</w:t>
      </w:r>
      <w:r w:rsidR="00A96951">
        <w:rPr>
          <w:rFonts w:ascii="Arial" w:hAnsi="Arial" w:cs="Arial"/>
          <w:bCs/>
          <w:color w:val="000000" w:themeColor="text1"/>
          <w:sz w:val="20"/>
          <w:szCs w:val="20"/>
        </w:rPr>
        <w:t>/guardians</w:t>
      </w:r>
      <w:r>
        <w:rPr>
          <w:rFonts w:ascii="Arial" w:hAnsi="Arial" w:cs="Arial"/>
          <w:bCs/>
          <w:color w:val="000000" w:themeColor="text1"/>
          <w:sz w:val="20"/>
          <w:szCs w:val="20"/>
        </w:rPr>
        <w:t xml:space="preserve"> wishing to have their child’s name placed on a waitlist for enrollment </w:t>
      </w:r>
      <w:r>
        <w:rPr>
          <w:rFonts w:ascii="Arial" w:hAnsi="Arial" w:cs="Arial"/>
          <w:b/>
          <w:bCs/>
          <w:color w:val="000000" w:themeColor="text1"/>
          <w:sz w:val="20"/>
          <w:szCs w:val="20"/>
        </w:rPr>
        <w:t>must</w:t>
      </w:r>
      <w:r w:rsidR="007D3F3C">
        <w:rPr>
          <w:rFonts w:ascii="Arial" w:hAnsi="Arial" w:cs="Arial"/>
          <w:b/>
          <w:bCs/>
          <w:color w:val="000000" w:themeColor="text1"/>
          <w:sz w:val="20"/>
          <w:szCs w:val="20"/>
        </w:rPr>
        <w:t xml:space="preserve"> first complete a wait list application</w:t>
      </w:r>
      <w:r>
        <w:rPr>
          <w:rFonts w:ascii="Arial" w:hAnsi="Arial" w:cs="Arial"/>
          <w:b/>
          <w:bCs/>
          <w:color w:val="000000" w:themeColor="text1"/>
          <w:sz w:val="20"/>
          <w:szCs w:val="20"/>
        </w:rPr>
        <w:t xml:space="preserve">. </w:t>
      </w:r>
      <w:r>
        <w:rPr>
          <w:rFonts w:ascii="Arial" w:hAnsi="Arial" w:cs="Arial"/>
          <w:bCs/>
          <w:color w:val="000000" w:themeColor="text1"/>
          <w:sz w:val="20"/>
          <w:szCs w:val="20"/>
        </w:rPr>
        <w:t>Our program is often</w:t>
      </w:r>
      <w:r w:rsidR="00BD380E">
        <w:rPr>
          <w:rFonts w:ascii="Arial" w:hAnsi="Arial" w:cs="Arial"/>
          <w:bCs/>
          <w:color w:val="000000" w:themeColor="text1"/>
          <w:sz w:val="20"/>
          <w:szCs w:val="20"/>
        </w:rPr>
        <w:t xml:space="preserve"> at capacity and start dates can</w:t>
      </w:r>
      <w:r w:rsidR="00B23B29">
        <w:rPr>
          <w:rFonts w:ascii="Arial" w:hAnsi="Arial" w:cs="Arial"/>
          <w:bCs/>
          <w:color w:val="000000" w:themeColor="text1"/>
          <w:sz w:val="20"/>
          <w:szCs w:val="20"/>
        </w:rPr>
        <w:t xml:space="preserve"> be difficult for the enrollment t</w:t>
      </w:r>
      <w:r>
        <w:rPr>
          <w:rFonts w:ascii="Arial" w:hAnsi="Arial" w:cs="Arial"/>
          <w:bCs/>
          <w:color w:val="000000" w:themeColor="text1"/>
          <w:sz w:val="20"/>
          <w:szCs w:val="20"/>
        </w:rPr>
        <w:t>eam to project</w:t>
      </w:r>
      <w:r w:rsidR="00B23B29">
        <w:rPr>
          <w:rFonts w:ascii="Arial" w:hAnsi="Arial" w:cs="Arial"/>
          <w:bCs/>
          <w:color w:val="000000" w:themeColor="text1"/>
          <w:sz w:val="20"/>
          <w:szCs w:val="20"/>
        </w:rPr>
        <w:t>. The enrollment t</w:t>
      </w:r>
      <w:r>
        <w:rPr>
          <w:rFonts w:ascii="Arial" w:hAnsi="Arial" w:cs="Arial"/>
          <w:bCs/>
          <w:color w:val="000000" w:themeColor="text1"/>
          <w:sz w:val="20"/>
          <w:szCs w:val="20"/>
        </w:rPr>
        <w:t xml:space="preserve">eam is responsible for managing the wait list and enrolling new families. </w:t>
      </w:r>
      <w:r w:rsidR="00B23B29">
        <w:rPr>
          <w:rFonts w:ascii="Arial" w:hAnsi="Arial" w:cs="Arial"/>
          <w:bCs/>
          <w:color w:val="000000" w:themeColor="text1"/>
          <w:sz w:val="20"/>
          <w:szCs w:val="20"/>
        </w:rPr>
        <w:t>Openings</w:t>
      </w:r>
      <w:r>
        <w:rPr>
          <w:rFonts w:ascii="Arial" w:hAnsi="Arial" w:cs="Arial"/>
          <w:bCs/>
          <w:color w:val="000000" w:themeColor="text1"/>
          <w:sz w:val="20"/>
          <w:szCs w:val="20"/>
        </w:rPr>
        <w:t xml:space="preserve"> are filled on a first come first serve basis with the exception of the following priorities: </w:t>
      </w:r>
    </w:p>
    <w:p w:rsidR="00075A41" w:rsidRDefault="00075A41" w:rsidP="00075A41">
      <w:pPr>
        <w:widowControl w:val="0"/>
        <w:tabs>
          <w:tab w:val="left" w:pos="1483"/>
        </w:tabs>
        <w:rPr>
          <w:rFonts w:ascii="Arial" w:hAnsi="Arial" w:cs="Arial"/>
          <w:bCs/>
          <w:color w:val="000000" w:themeColor="text1"/>
          <w:sz w:val="20"/>
          <w:szCs w:val="20"/>
        </w:rPr>
      </w:pPr>
    </w:p>
    <w:p w:rsidR="00075A41" w:rsidRDefault="00075A41" w:rsidP="00075A41">
      <w:pPr>
        <w:pStyle w:val="ListParagraph"/>
        <w:widowControl w:val="0"/>
        <w:numPr>
          <w:ilvl w:val="0"/>
          <w:numId w:val="13"/>
        </w:numPr>
        <w:tabs>
          <w:tab w:val="left" w:pos="1483"/>
        </w:tabs>
        <w:rPr>
          <w:rFonts w:ascii="Arial" w:hAnsi="Arial" w:cs="Arial"/>
          <w:bCs/>
          <w:color w:val="000000" w:themeColor="text1"/>
          <w:sz w:val="20"/>
          <w:szCs w:val="20"/>
        </w:rPr>
      </w:pPr>
      <w:r>
        <w:rPr>
          <w:rFonts w:ascii="Arial" w:hAnsi="Arial" w:cs="Arial"/>
          <w:bCs/>
          <w:color w:val="000000" w:themeColor="text1"/>
          <w:sz w:val="20"/>
          <w:szCs w:val="20"/>
        </w:rPr>
        <w:t>Children who are currently enrolled in our program receive priority for transitioning into</w:t>
      </w:r>
      <w:r w:rsidR="00B23B29">
        <w:rPr>
          <w:rFonts w:ascii="Arial" w:hAnsi="Arial" w:cs="Arial"/>
          <w:bCs/>
          <w:color w:val="000000" w:themeColor="text1"/>
          <w:sz w:val="20"/>
          <w:szCs w:val="20"/>
        </w:rPr>
        <w:t xml:space="preserve"> an</w:t>
      </w:r>
      <w:r>
        <w:rPr>
          <w:rFonts w:ascii="Arial" w:hAnsi="Arial" w:cs="Arial"/>
          <w:bCs/>
          <w:color w:val="000000" w:themeColor="text1"/>
          <w:sz w:val="20"/>
          <w:szCs w:val="20"/>
        </w:rPr>
        <w:t xml:space="preserve"> older classroom</w:t>
      </w:r>
    </w:p>
    <w:p w:rsidR="00075A41" w:rsidRDefault="00075A41" w:rsidP="00075A41">
      <w:pPr>
        <w:pStyle w:val="ListParagraph"/>
        <w:widowControl w:val="0"/>
        <w:numPr>
          <w:ilvl w:val="0"/>
          <w:numId w:val="13"/>
        </w:numPr>
        <w:tabs>
          <w:tab w:val="left" w:pos="1483"/>
        </w:tabs>
        <w:rPr>
          <w:rFonts w:ascii="Arial" w:hAnsi="Arial" w:cs="Arial"/>
          <w:bCs/>
          <w:color w:val="000000" w:themeColor="text1"/>
          <w:sz w:val="20"/>
          <w:szCs w:val="20"/>
        </w:rPr>
      </w:pPr>
      <w:r>
        <w:rPr>
          <w:rFonts w:ascii="Arial" w:hAnsi="Arial" w:cs="Arial"/>
          <w:bCs/>
          <w:color w:val="000000" w:themeColor="text1"/>
          <w:sz w:val="20"/>
          <w:szCs w:val="20"/>
        </w:rPr>
        <w:t xml:space="preserve">Siblings of children who are currently enrolled also receive priority </w:t>
      </w:r>
    </w:p>
    <w:p w:rsidR="00075A41" w:rsidRDefault="00075A41" w:rsidP="00075A41">
      <w:pPr>
        <w:pStyle w:val="ListParagraph"/>
        <w:widowControl w:val="0"/>
        <w:numPr>
          <w:ilvl w:val="0"/>
          <w:numId w:val="13"/>
        </w:numPr>
        <w:tabs>
          <w:tab w:val="left" w:pos="1483"/>
        </w:tabs>
        <w:rPr>
          <w:rFonts w:ascii="Arial" w:hAnsi="Arial" w:cs="Arial"/>
          <w:bCs/>
          <w:color w:val="000000" w:themeColor="text1"/>
          <w:sz w:val="20"/>
          <w:szCs w:val="20"/>
        </w:rPr>
      </w:pPr>
      <w:r>
        <w:rPr>
          <w:rFonts w:ascii="Arial" w:hAnsi="Arial" w:cs="Arial"/>
          <w:bCs/>
          <w:color w:val="000000" w:themeColor="text1"/>
          <w:sz w:val="20"/>
          <w:szCs w:val="20"/>
        </w:rPr>
        <w:t xml:space="preserve">Families in crisis can qualify for a priority enrollment if our </w:t>
      </w:r>
      <w:r w:rsidR="00A96951">
        <w:rPr>
          <w:rFonts w:ascii="Arial" w:hAnsi="Arial" w:cs="Arial"/>
          <w:bCs/>
          <w:color w:val="000000" w:themeColor="text1"/>
          <w:sz w:val="20"/>
          <w:szCs w:val="20"/>
        </w:rPr>
        <w:t>program</w:t>
      </w:r>
      <w:r>
        <w:rPr>
          <w:rFonts w:ascii="Arial" w:hAnsi="Arial" w:cs="Arial"/>
          <w:bCs/>
          <w:color w:val="000000" w:themeColor="text1"/>
          <w:sz w:val="20"/>
          <w:szCs w:val="20"/>
        </w:rPr>
        <w:t xml:space="preserve"> has the ability to meet the needs of the child</w:t>
      </w:r>
    </w:p>
    <w:p w:rsidR="00A96951" w:rsidRPr="00A96951" w:rsidRDefault="00A96951" w:rsidP="00A96951">
      <w:pPr>
        <w:pStyle w:val="ListParagraph"/>
        <w:widowControl w:val="0"/>
        <w:numPr>
          <w:ilvl w:val="0"/>
          <w:numId w:val="13"/>
        </w:numPr>
        <w:tabs>
          <w:tab w:val="left" w:pos="1483"/>
        </w:tabs>
        <w:rPr>
          <w:rFonts w:ascii="Arial" w:hAnsi="Arial" w:cs="Arial"/>
          <w:bCs/>
          <w:color w:val="000000" w:themeColor="text1"/>
          <w:sz w:val="20"/>
          <w:szCs w:val="20"/>
        </w:rPr>
      </w:pPr>
      <w:r>
        <w:rPr>
          <w:rFonts w:ascii="Arial" w:hAnsi="Arial" w:cs="Arial"/>
          <w:bCs/>
          <w:color w:val="000000" w:themeColor="text1"/>
          <w:sz w:val="20"/>
          <w:szCs w:val="20"/>
        </w:rPr>
        <w:t>Children whose parent  is a Child Development Center</w:t>
      </w:r>
      <w:r w:rsidRPr="00A96951">
        <w:rPr>
          <w:rFonts w:ascii="Arial" w:hAnsi="Arial" w:cs="Arial"/>
          <w:bCs/>
          <w:color w:val="000000" w:themeColor="text1"/>
          <w:sz w:val="20"/>
          <w:szCs w:val="20"/>
        </w:rPr>
        <w:t xml:space="preserve"> staff member</w:t>
      </w:r>
    </w:p>
    <w:p w:rsidR="00075A41" w:rsidRDefault="00075A41" w:rsidP="00075A41">
      <w:pPr>
        <w:widowControl w:val="0"/>
        <w:tabs>
          <w:tab w:val="left" w:pos="1483"/>
        </w:tabs>
        <w:ind w:left="360"/>
        <w:rPr>
          <w:rFonts w:ascii="Arial" w:hAnsi="Arial" w:cs="Arial"/>
          <w:bCs/>
          <w:color w:val="000000" w:themeColor="text1"/>
          <w:sz w:val="20"/>
          <w:szCs w:val="20"/>
        </w:rPr>
      </w:pPr>
    </w:p>
    <w:p w:rsidR="00075A41" w:rsidRDefault="00075A41"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 xml:space="preserve">All required paperwork must be completed before a child can be admitted. This paperwork includes (but is not limited to) physicals, immunization, enrollment packet, enrollment fee, and financial paperwork. The Child Development Center requires that all families entering into our program resolve all outstanding debts with </w:t>
      </w:r>
      <w:r w:rsidR="00191B1C">
        <w:rPr>
          <w:rFonts w:ascii="Arial" w:hAnsi="Arial" w:cs="Arial"/>
          <w:bCs/>
          <w:color w:val="000000" w:themeColor="text1"/>
          <w:sz w:val="20"/>
          <w:szCs w:val="20"/>
        </w:rPr>
        <w:t>the school before</w:t>
      </w:r>
      <w:r w:rsidR="00382379">
        <w:rPr>
          <w:rFonts w:ascii="Arial" w:hAnsi="Arial" w:cs="Arial"/>
          <w:bCs/>
          <w:color w:val="000000" w:themeColor="text1"/>
          <w:sz w:val="20"/>
          <w:szCs w:val="20"/>
        </w:rPr>
        <w:t xml:space="preserve"> your wait list application can</w:t>
      </w:r>
      <w:r w:rsidR="00191B1C">
        <w:rPr>
          <w:rFonts w:ascii="Arial" w:hAnsi="Arial" w:cs="Arial"/>
          <w:bCs/>
          <w:color w:val="000000" w:themeColor="text1"/>
          <w:sz w:val="20"/>
          <w:szCs w:val="20"/>
        </w:rPr>
        <w:t xml:space="preserve"> be processed. No slots will be held for children until they are ready to enter the program. When a child on the wait list is contacted regarding an opening, families have 24 hours to respond to the offer,</w:t>
      </w:r>
      <w:r w:rsidR="00B23B29">
        <w:rPr>
          <w:rFonts w:ascii="Arial" w:hAnsi="Arial" w:cs="Arial"/>
          <w:bCs/>
          <w:color w:val="000000" w:themeColor="text1"/>
          <w:sz w:val="20"/>
          <w:szCs w:val="20"/>
        </w:rPr>
        <w:t xml:space="preserve"> if there </w:t>
      </w:r>
      <w:r w:rsidR="007D3F3C">
        <w:rPr>
          <w:rFonts w:ascii="Arial" w:hAnsi="Arial" w:cs="Arial"/>
          <w:bCs/>
          <w:color w:val="000000" w:themeColor="text1"/>
          <w:sz w:val="20"/>
          <w:szCs w:val="20"/>
        </w:rPr>
        <w:t>is not</w:t>
      </w:r>
      <w:r w:rsidR="00B23B29">
        <w:rPr>
          <w:rFonts w:ascii="Arial" w:hAnsi="Arial" w:cs="Arial"/>
          <w:bCs/>
          <w:color w:val="000000" w:themeColor="text1"/>
          <w:sz w:val="20"/>
          <w:szCs w:val="20"/>
        </w:rPr>
        <w:t xml:space="preserve"> a response the enrollment t</w:t>
      </w:r>
      <w:r w:rsidR="00191B1C">
        <w:rPr>
          <w:rFonts w:ascii="Arial" w:hAnsi="Arial" w:cs="Arial"/>
          <w:bCs/>
          <w:color w:val="000000" w:themeColor="text1"/>
          <w:sz w:val="20"/>
          <w:szCs w:val="20"/>
        </w:rPr>
        <w:t xml:space="preserve">eam will move to the </w:t>
      </w:r>
      <w:r w:rsidR="00B23B29">
        <w:rPr>
          <w:rFonts w:ascii="Arial" w:hAnsi="Arial" w:cs="Arial"/>
          <w:bCs/>
          <w:color w:val="000000" w:themeColor="text1"/>
          <w:sz w:val="20"/>
          <w:szCs w:val="20"/>
        </w:rPr>
        <w:t>next child on the list. If the enrollment t</w:t>
      </w:r>
      <w:r w:rsidR="00382379">
        <w:rPr>
          <w:rFonts w:ascii="Arial" w:hAnsi="Arial" w:cs="Arial"/>
          <w:bCs/>
          <w:color w:val="000000" w:themeColor="text1"/>
          <w:sz w:val="20"/>
          <w:szCs w:val="20"/>
        </w:rPr>
        <w:t>eam has offered enrollment</w:t>
      </w:r>
      <w:r w:rsidR="00191B1C">
        <w:rPr>
          <w:rFonts w:ascii="Arial" w:hAnsi="Arial" w:cs="Arial"/>
          <w:bCs/>
          <w:color w:val="000000" w:themeColor="text1"/>
          <w:sz w:val="20"/>
          <w:szCs w:val="20"/>
        </w:rPr>
        <w:t xml:space="preserve"> several</w:t>
      </w:r>
      <w:r w:rsidR="00205C91">
        <w:rPr>
          <w:rFonts w:ascii="Arial" w:hAnsi="Arial" w:cs="Arial"/>
          <w:bCs/>
          <w:color w:val="000000" w:themeColor="text1"/>
          <w:sz w:val="20"/>
          <w:szCs w:val="20"/>
        </w:rPr>
        <w:t xml:space="preserve"> times</w:t>
      </w:r>
      <w:r w:rsidR="00191B1C">
        <w:rPr>
          <w:rFonts w:ascii="Arial" w:hAnsi="Arial" w:cs="Arial"/>
          <w:bCs/>
          <w:color w:val="000000" w:themeColor="text1"/>
          <w:sz w:val="20"/>
          <w:szCs w:val="20"/>
        </w:rPr>
        <w:t xml:space="preserve"> and a family has chosen to pass on the offers but wanted to remain on </w:t>
      </w:r>
      <w:r w:rsidR="00B23B29">
        <w:rPr>
          <w:rFonts w:ascii="Arial" w:hAnsi="Arial" w:cs="Arial"/>
          <w:bCs/>
          <w:color w:val="000000" w:themeColor="text1"/>
          <w:sz w:val="20"/>
          <w:szCs w:val="20"/>
        </w:rPr>
        <w:t>the list, the enrollment t</w:t>
      </w:r>
      <w:r w:rsidR="00191B1C">
        <w:rPr>
          <w:rFonts w:ascii="Arial" w:hAnsi="Arial" w:cs="Arial"/>
          <w:bCs/>
          <w:color w:val="000000" w:themeColor="text1"/>
          <w:sz w:val="20"/>
          <w:szCs w:val="20"/>
        </w:rPr>
        <w:t>eam will remove the family after the third off</w:t>
      </w:r>
      <w:r w:rsidR="00382379">
        <w:rPr>
          <w:rFonts w:ascii="Arial" w:hAnsi="Arial" w:cs="Arial"/>
          <w:bCs/>
          <w:color w:val="000000" w:themeColor="text1"/>
          <w:sz w:val="20"/>
          <w:szCs w:val="20"/>
        </w:rPr>
        <w:t>er. Families may contact us later</w:t>
      </w:r>
      <w:r w:rsidR="00191B1C">
        <w:rPr>
          <w:rFonts w:ascii="Arial" w:hAnsi="Arial" w:cs="Arial"/>
          <w:bCs/>
          <w:color w:val="000000" w:themeColor="text1"/>
          <w:sz w:val="20"/>
          <w:szCs w:val="20"/>
        </w:rPr>
        <w:t xml:space="preserve"> if their needs change but it is very important for us to keep an accurate list of families that are actively looking to start care as soon as possible. Please remember that being on the wait list does not guara</w:t>
      </w:r>
      <w:r w:rsidR="00205C91">
        <w:rPr>
          <w:rFonts w:ascii="Arial" w:hAnsi="Arial" w:cs="Arial"/>
          <w:bCs/>
          <w:color w:val="000000" w:themeColor="text1"/>
          <w:sz w:val="20"/>
          <w:szCs w:val="20"/>
        </w:rPr>
        <w:t>ntee child care on the date you</w:t>
      </w:r>
      <w:r w:rsidR="00191B1C">
        <w:rPr>
          <w:rFonts w:ascii="Arial" w:hAnsi="Arial" w:cs="Arial"/>
          <w:bCs/>
          <w:color w:val="000000" w:themeColor="text1"/>
          <w:sz w:val="20"/>
          <w:szCs w:val="20"/>
        </w:rPr>
        <w:t xml:space="preserve"> request it. If we cannot meet your needs for your requested date, your child’s name will remain on our waitlist (and automatically move up through the Programs) until a spot is available. </w:t>
      </w:r>
    </w:p>
    <w:p w:rsidR="00191B1C" w:rsidRDefault="00191B1C" w:rsidP="00075A41">
      <w:pPr>
        <w:widowControl w:val="0"/>
        <w:tabs>
          <w:tab w:val="left" w:pos="1483"/>
        </w:tabs>
        <w:rPr>
          <w:rFonts w:ascii="Arial" w:hAnsi="Arial" w:cs="Arial"/>
          <w:bCs/>
          <w:color w:val="000000" w:themeColor="text1"/>
          <w:sz w:val="20"/>
          <w:szCs w:val="20"/>
        </w:rPr>
      </w:pPr>
    </w:p>
    <w:p w:rsidR="00191B1C" w:rsidRDefault="00191B1C"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 xml:space="preserve">Although </w:t>
      </w:r>
      <w:r>
        <w:rPr>
          <w:rFonts w:ascii="Arial" w:hAnsi="Arial" w:cs="Arial"/>
          <w:b/>
          <w:bCs/>
          <w:color w:val="000000" w:themeColor="text1"/>
          <w:sz w:val="20"/>
          <w:szCs w:val="20"/>
        </w:rPr>
        <w:t>we typically do not call families on the waiting list unless there is an opening</w:t>
      </w:r>
      <w:r>
        <w:rPr>
          <w:rFonts w:ascii="Arial" w:hAnsi="Arial" w:cs="Arial"/>
          <w:bCs/>
          <w:color w:val="000000" w:themeColor="text1"/>
          <w:sz w:val="20"/>
          <w:szCs w:val="20"/>
        </w:rPr>
        <w:t>, from time to time we may contact your to see if your needs have changed since your initial</w:t>
      </w:r>
      <w:r w:rsidR="007D3F3C">
        <w:rPr>
          <w:rFonts w:ascii="Arial" w:hAnsi="Arial" w:cs="Arial"/>
          <w:bCs/>
          <w:color w:val="000000" w:themeColor="text1"/>
          <w:sz w:val="20"/>
          <w:szCs w:val="20"/>
        </w:rPr>
        <w:t xml:space="preserve"> waitlist</w:t>
      </w:r>
      <w:r>
        <w:rPr>
          <w:rFonts w:ascii="Arial" w:hAnsi="Arial" w:cs="Arial"/>
          <w:bCs/>
          <w:color w:val="000000" w:themeColor="text1"/>
          <w:sz w:val="20"/>
          <w:szCs w:val="20"/>
        </w:rPr>
        <w:t xml:space="preserve"> application (even if a spot is not cur</w:t>
      </w:r>
      <w:r w:rsidR="00382379">
        <w:rPr>
          <w:rFonts w:ascii="Arial" w:hAnsi="Arial" w:cs="Arial"/>
          <w:bCs/>
          <w:color w:val="000000" w:themeColor="text1"/>
          <w:sz w:val="20"/>
          <w:szCs w:val="20"/>
        </w:rPr>
        <w:t>rently available) so we can maintain</w:t>
      </w:r>
      <w:r>
        <w:rPr>
          <w:rFonts w:ascii="Arial" w:hAnsi="Arial" w:cs="Arial"/>
          <w:bCs/>
          <w:color w:val="000000" w:themeColor="text1"/>
          <w:sz w:val="20"/>
          <w:szCs w:val="20"/>
        </w:rPr>
        <w:t xml:space="preserve"> and accurate waiting li</w:t>
      </w:r>
      <w:r w:rsidR="00382379">
        <w:rPr>
          <w:rFonts w:ascii="Arial" w:hAnsi="Arial" w:cs="Arial"/>
          <w:bCs/>
          <w:color w:val="000000" w:themeColor="text1"/>
          <w:sz w:val="20"/>
          <w:szCs w:val="20"/>
        </w:rPr>
        <w:t>st. If you have any questions about</w:t>
      </w:r>
      <w:r>
        <w:rPr>
          <w:rFonts w:ascii="Arial" w:hAnsi="Arial" w:cs="Arial"/>
          <w:bCs/>
          <w:color w:val="000000" w:themeColor="text1"/>
          <w:sz w:val="20"/>
          <w:szCs w:val="20"/>
        </w:rPr>
        <w:t xml:space="preserve"> complet</w:t>
      </w:r>
      <w:r w:rsidR="007D3F3C">
        <w:rPr>
          <w:rFonts w:ascii="Arial" w:hAnsi="Arial" w:cs="Arial"/>
          <w:bCs/>
          <w:color w:val="000000" w:themeColor="text1"/>
          <w:sz w:val="20"/>
          <w:szCs w:val="20"/>
        </w:rPr>
        <w:t>ing the wait list application,</w:t>
      </w:r>
      <w:r>
        <w:rPr>
          <w:rFonts w:ascii="Arial" w:hAnsi="Arial" w:cs="Arial"/>
          <w:bCs/>
          <w:color w:val="000000" w:themeColor="text1"/>
          <w:sz w:val="20"/>
          <w:szCs w:val="20"/>
        </w:rPr>
        <w:t xml:space="preserve"> would like to up</w:t>
      </w:r>
      <w:r w:rsidR="007D3F3C">
        <w:rPr>
          <w:rFonts w:ascii="Arial" w:hAnsi="Arial" w:cs="Arial"/>
          <w:bCs/>
          <w:color w:val="000000" w:themeColor="text1"/>
          <w:sz w:val="20"/>
          <w:szCs w:val="20"/>
        </w:rPr>
        <w:t>date your contact information,</w:t>
      </w:r>
      <w:r>
        <w:rPr>
          <w:rFonts w:ascii="Arial" w:hAnsi="Arial" w:cs="Arial"/>
          <w:bCs/>
          <w:color w:val="000000" w:themeColor="text1"/>
          <w:sz w:val="20"/>
          <w:szCs w:val="20"/>
        </w:rPr>
        <w:t xml:space="preserve"> need to change your schedule </w:t>
      </w:r>
      <w:r w:rsidR="008C55B3">
        <w:rPr>
          <w:rFonts w:ascii="Arial" w:hAnsi="Arial" w:cs="Arial"/>
          <w:bCs/>
          <w:color w:val="000000" w:themeColor="text1"/>
          <w:sz w:val="20"/>
          <w:szCs w:val="20"/>
        </w:rPr>
        <w:t>requested</w:t>
      </w:r>
      <w:r>
        <w:rPr>
          <w:rFonts w:ascii="Arial" w:hAnsi="Arial" w:cs="Arial"/>
          <w:bCs/>
          <w:color w:val="000000" w:themeColor="text1"/>
          <w:sz w:val="20"/>
          <w:szCs w:val="20"/>
        </w:rPr>
        <w:t xml:space="preserve">, or just to check on your waiting list status </w:t>
      </w:r>
      <w:r w:rsidR="00382379">
        <w:rPr>
          <w:rFonts w:ascii="Arial" w:hAnsi="Arial" w:cs="Arial"/>
          <w:bCs/>
          <w:color w:val="000000" w:themeColor="text1"/>
          <w:sz w:val="20"/>
          <w:szCs w:val="20"/>
        </w:rPr>
        <w:t>please do not</w:t>
      </w:r>
      <w:r w:rsidR="008C55B3">
        <w:rPr>
          <w:rFonts w:ascii="Arial" w:hAnsi="Arial" w:cs="Arial"/>
          <w:bCs/>
          <w:color w:val="000000" w:themeColor="text1"/>
          <w:sz w:val="20"/>
          <w:szCs w:val="20"/>
        </w:rPr>
        <w:t xml:space="preserve"> hesitate to call 419-755-5600 or email at </w:t>
      </w:r>
      <w:hyperlink r:id="rId12" w:history="1">
        <w:r w:rsidR="008C55B3" w:rsidRPr="009E48B1">
          <w:rPr>
            <w:rStyle w:val="Hyperlink"/>
            <w:rFonts w:ascii="Arial" w:hAnsi="Arial" w:cs="Arial"/>
            <w:bCs/>
            <w:sz w:val="20"/>
            <w:szCs w:val="20"/>
          </w:rPr>
          <w:t>CDC@ncstatecollege.edu</w:t>
        </w:r>
      </w:hyperlink>
      <w:r w:rsidR="008C55B3">
        <w:rPr>
          <w:rFonts w:ascii="Arial" w:hAnsi="Arial" w:cs="Arial"/>
          <w:bCs/>
          <w:color w:val="000000" w:themeColor="text1"/>
          <w:sz w:val="20"/>
          <w:szCs w:val="20"/>
        </w:rPr>
        <w:t xml:space="preserve">. </w:t>
      </w:r>
      <w:bookmarkStart w:id="0" w:name="_GoBack"/>
      <w:bookmarkEnd w:id="0"/>
    </w:p>
    <w:p w:rsidR="008C55B3" w:rsidRDefault="008C55B3" w:rsidP="00075A41">
      <w:pPr>
        <w:widowControl w:val="0"/>
        <w:tabs>
          <w:tab w:val="left" w:pos="1483"/>
        </w:tabs>
        <w:rPr>
          <w:rFonts w:ascii="Arial" w:hAnsi="Arial" w:cs="Arial"/>
          <w:bCs/>
          <w:color w:val="000000" w:themeColor="text1"/>
          <w:sz w:val="20"/>
          <w:szCs w:val="20"/>
        </w:rPr>
      </w:pPr>
    </w:p>
    <w:p w:rsidR="008C55B3" w:rsidRDefault="008C55B3"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Sincerely,</w:t>
      </w:r>
    </w:p>
    <w:p w:rsidR="008C55B3" w:rsidRDefault="008C55B3" w:rsidP="00075A41">
      <w:pPr>
        <w:widowControl w:val="0"/>
        <w:tabs>
          <w:tab w:val="left" w:pos="1483"/>
        </w:tabs>
        <w:rPr>
          <w:rFonts w:ascii="Arial" w:hAnsi="Arial" w:cs="Arial"/>
          <w:bCs/>
          <w:color w:val="000000" w:themeColor="text1"/>
          <w:sz w:val="20"/>
          <w:szCs w:val="20"/>
        </w:rPr>
      </w:pPr>
    </w:p>
    <w:p w:rsidR="008C55B3" w:rsidRDefault="008C55B3"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Kimberly Washington</w:t>
      </w:r>
    </w:p>
    <w:p w:rsidR="008C55B3" w:rsidRPr="00191B1C" w:rsidRDefault="008C55B3" w:rsidP="00075A41">
      <w:pPr>
        <w:widowControl w:val="0"/>
        <w:tabs>
          <w:tab w:val="left" w:pos="1483"/>
        </w:tabs>
        <w:rPr>
          <w:rFonts w:ascii="Arial" w:hAnsi="Arial" w:cs="Arial"/>
          <w:bCs/>
          <w:color w:val="000000" w:themeColor="text1"/>
          <w:sz w:val="20"/>
          <w:szCs w:val="20"/>
        </w:rPr>
      </w:pPr>
      <w:r>
        <w:rPr>
          <w:rFonts w:ascii="Arial" w:hAnsi="Arial" w:cs="Arial"/>
          <w:bCs/>
          <w:color w:val="000000" w:themeColor="text1"/>
          <w:sz w:val="20"/>
          <w:szCs w:val="20"/>
        </w:rPr>
        <w:t>Director</w:t>
      </w:r>
    </w:p>
    <w:p w:rsidR="003D6211" w:rsidRDefault="003D6211" w:rsidP="0027131B">
      <w:pPr>
        <w:spacing w:before="100" w:beforeAutospacing="1" w:after="100" w:afterAutospacing="1"/>
        <w:rPr>
          <w:rFonts w:ascii="Verdana" w:hAnsi="Verdana"/>
          <w:color w:val="000000"/>
          <w:sz w:val="24"/>
        </w:rPr>
      </w:pPr>
    </w:p>
    <w:p w:rsidR="003D6211" w:rsidRDefault="003D6211" w:rsidP="0027131B">
      <w:pPr>
        <w:spacing w:before="100" w:beforeAutospacing="1" w:after="100" w:afterAutospacing="1"/>
        <w:rPr>
          <w:rFonts w:ascii="Verdana" w:hAnsi="Verdana"/>
          <w:color w:val="000000"/>
          <w:sz w:val="24"/>
        </w:rPr>
      </w:pPr>
    </w:p>
    <w:sectPr w:rsidR="003D6211" w:rsidSect="0047720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1B" w:rsidRDefault="00A7071B" w:rsidP="00176E67">
      <w:r>
        <w:separator/>
      </w:r>
    </w:p>
  </w:endnote>
  <w:endnote w:type="continuationSeparator" w:id="0">
    <w:p w:rsidR="00A7071B" w:rsidRDefault="00A7071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1B" w:rsidRDefault="00A7071B" w:rsidP="00176E67">
      <w:r>
        <w:separator/>
      </w:r>
    </w:p>
  </w:footnote>
  <w:footnote w:type="continuationSeparator" w:id="0">
    <w:p w:rsidR="00A7071B" w:rsidRDefault="00A7071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F2F85"/>
    <w:multiLevelType w:val="multilevel"/>
    <w:tmpl w:val="709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0359F"/>
    <w:multiLevelType w:val="hybridMultilevel"/>
    <w:tmpl w:val="A626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B11A5"/>
    <w:multiLevelType w:val="hybridMultilevel"/>
    <w:tmpl w:val="272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1B"/>
    <w:rsid w:val="000071F7"/>
    <w:rsid w:val="00010B00"/>
    <w:rsid w:val="00013FD2"/>
    <w:rsid w:val="0002798A"/>
    <w:rsid w:val="00075A41"/>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1B1C"/>
    <w:rsid w:val="0019395E"/>
    <w:rsid w:val="001D6B76"/>
    <w:rsid w:val="00205C91"/>
    <w:rsid w:val="00211828"/>
    <w:rsid w:val="00250014"/>
    <w:rsid w:val="0027131B"/>
    <w:rsid w:val="00275BB5"/>
    <w:rsid w:val="00286F6A"/>
    <w:rsid w:val="00291C8C"/>
    <w:rsid w:val="002A1ECE"/>
    <w:rsid w:val="002A2510"/>
    <w:rsid w:val="002A6FA9"/>
    <w:rsid w:val="002B4D1D"/>
    <w:rsid w:val="002C10B1"/>
    <w:rsid w:val="002D222A"/>
    <w:rsid w:val="003076FD"/>
    <w:rsid w:val="00317005"/>
    <w:rsid w:val="00330050"/>
    <w:rsid w:val="00335259"/>
    <w:rsid w:val="00382379"/>
    <w:rsid w:val="003929F1"/>
    <w:rsid w:val="003A1B63"/>
    <w:rsid w:val="003A41A1"/>
    <w:rsid w:val="003B2326"/>
    <w:rsid w:val="003D6211"/>
    <w:rsid w:val="00400251"/>
    <w:rsid w:val="00437ED0"/>
    <w:rsid w:val="00440CD8"/>
    <w:rsid w:val="00443837"/>
    <w:rsid w:val="00447DAA"/>
    <w:rsid w:val="00450F66"/>
    <w:rsid w:val="00461739"/>
    <w:rsid w:val="00467865"/>
    <w:rsid w:val="00477206"/>
    <w:rsid w:val="0048685F"/>
    <w:rsid w:val="00490804"/>
    <w:rsid w:val="004A1437"/>
    <w:rsid w:val="004A4198"/>
    <w:rsid w:val="004A54EA"/>
    <w:rsid w:val="004B0578"/>
    <w:rsid w:val="004E34C6"/>
    <w:rsid w:val="004F62AD"/>
    <w:rsid w:val="00500919"/>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56053"/>
    <w:rsid w:val="0066126B"/>
    <w:rsid w:val="00670789"/>
    <w:rsid w:val="00682C69"/>
    <w:rsid w:val="0068729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3F3C"/>
    <w:rsid w:val="007E2A15"/>
    <w:rsid w:val="007E56C4"/>
    <w:rsid w:val="007F3D5B"/>
    <w:rsid w:val="008107D6"/>
    <w:rsid w:val="00841645"/>
    <w:rsid w:val="00852EC6"/>
    <w:rsid w:val="00856C35"/>
    <w:rsid w:val="00871876"/>
    <w:rsid w:val="008753A7"/>
    <w:rsid w:val="0088782D"/>
    <w:rsid w:val="008B7081"/>
    <w:rsid w:val="008C55B3"/>
    <w:rsid w:val="008D7A67"/>
    <w:rsid w:val="008F2F8A"/>
    <w:rsid w:val="008F5BCD"/>
    <w:rsid w:val="00902964"/>
    <w:rsid w:val="00920507"/>
    <w:rsid w:val="00933455"/>
    <w:rsid w:val="0094790F"/>
    <w:rsid w:val="0095206B"/>
    <w:rsid w:val="00966B90"/>
    <w:rsid w:val="009737B7"/>
    <w:rsid w:val="009802C4"/>
    <w:rsid w:val="009976D9"/>
    <w:rsid w:val="00997A3E"/>
    <w:rsid w:val="009A12D5"/>
    <w:rsid w:val="009A4EA3"/>
    <w:rsid w:val="009A55DC"/>
    <w:rsid w:val="009C220D"/>
    <w:rsid w:val="00A211B2"/>
    <w:rsid w:val="00A2727E"/>
    <w:rsid w:val="00A35524"/>
    <w:rsid w:val="00A60C9E"/>
    <w:rsid w:val="00A7071B"/>
    <w:rsid w:val="00A74F99"/>
    <w:rsid w:val="00A82BA3"/>
    <w:rsid w:val="00A94ACC"/>
    <w:rsid w:val="00A96951"/>
    <w:rsid w:val="00AA2EA7"/>
    <w:rsid w:val="00AE6FA4"/>
    <w:rsid w:val="00B03907"/>
    <w:rsid w:val="00B11811"/>
    <w:rsid w:val="00B23B29"/>
    <w:rsid w:val="00B311E1"/>
    <w:rsid w:val="00B4735C"/>
    <w:rsid w:val="00B579DF"/>
    <w:rsid w:val="00B90EC2"/>
    <w:rsid w:val="00BA268F"/>
    <w:rsid w:val="00BC07E3"/>
    <w:rsid w:val="00BD103E"/>
    <w:rsid w:val="00BD380E"/>
    <w:rsid w:val="00C079CA"/>
    <w:rsid w:val="00C45FDA"/>
    <w:rsid w:val="00C67741"/>
    <w:rsid w:val="00C74647"/>
    <w:rsid w:val="00C76039"/>
    <w:rsid w:val="00C76480"/>
    <w:rsid w:val="00C80AD2"/>
    <w:rsid w:val="00C8155B"/>
    <w:rsid w:val="00C92A3C"/>
    <w:rsid w:val="00C92FD6"/>
    <w:rsid w:val="00CD2F8E"/>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3AEF"/>
    <w:rsid w:val="00E87396"/>
    <w:rsid w:val="00E920FE"/>
    <w:rsid w:val="00E96F6F"/>
    <w:rsid w:val="00EB478A"/>
    <w:rsid w:val="00EC42A3"/>
    <w:rsid w:val="00F83033"/>
    <w:rsid w:val="00F966AA"/>
    <w:rsid w:val="00FB538F"/>
    <w:rsid w:val="00FC3071"/>
    <w:rsid w:val="00FD34BB"/>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F16D7"/>
  <w15:docId w15:val="{A84E7494-215B-4907-B28E-A9A7547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70789"/>
    <w:rPr>
      <w:color w:val="0000FF"/>
      <w:u w:val="single"/>
    </w:rPr>
  </w:style>
  <w:style w:type="paragraph" w:styleId="ListParagraph">
    <w:name w:val="List Paragraph"/>
    <w:basedOn w:val="Normal"/>
    <w:uiPriority w:val="34"/>
    <w:qFormat/>
    <w:rsid w:val="00075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C@ncstate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rd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90760-9F2F-41CE-B11F-2A7BBE45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68</TotalTime>
  <Pages>1</Pages>
  <Words>542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Karey Borden</dc:creator>
  <cp:lastModifiedBy>Karey Borden</cp:lastModifiedBy>
  <cp:revision>11</cp:revision>
  <cp:lastPrinted>2020-02-06T15:25:00Z</cp:lastPrinted>
  <dcterms:created xsi:type="dcterms:W3CDTF">2019-12-09T22:19:00Z</dcterms:created>
  <dcterms:modified xsi:type="dcterms:W3CDTF">2020-02-06T15:33:00Z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