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2C" w:rsidRPr="00267DB3" w:rsidRDefault="000A035F">
      <w:pPr>
        <w:rPr>
          <w:b/>
          <w:sz w:val="28"/>
          <w:szCs w:val="28"/>
        </w:rPr>
      </w:pPr>
      <w:bookmarkStart w:id="0" w:name="_GoBack"/>
      <w:bookmarkEnd w:id="0"/>
      <w:r w:rsidRPr="00267DB3">
        <w:rPr>
          <w:b/>
          <w:sz w:val="28"/>
          <w:szCs w:val="28"/>
        </w:rPr>
        <w:t>Professional Skills Assessment</w:t>
      </w:r>
    </w:p>
    <w:p w:rsidR="000A035F" w:rsidRPr="00267DB3" w:rsidRDefault="000A035F">
      <w:pPr>
        <w:rPr>
          <w:b/>
          <w:sz w:val="28"/>
          <w:szCs w:val="28"/>
        </w:rPr>
      </w:pPr>
      <w:r w:rsidRPr="00267DB3">
        <w:rPr>
          <w:b/>
          <w:sz w:val="28"/>
          <w:szCs w:val="28"/>
        </w:rPr>
        <w:t xml:space="preserve">Associate of </w:t>
      </w:r>
      <w:r w:rsidR="00DC1F02">
        <w:rPr>
          <w:b/>
          <w:sz w:val="28"/>
          <w:szCs w:val="28"/>
        </w:rPr>
        <w:t>Arts</w:t>
      </w:r>
      <w:r w:rsidR="00F20F90">
        <w:rPr>
          <w:b/>
          <w:sz w:val="28"/>
          <w:szCs w:val="28"/>
        </w:rPr>
        <w:t xml:space="preserve"> in </w:t>
      </w:r>
      <w:r w:rsidR="00DC1F02">
        <w:rPr>
          <w:b/>
          <w:sz w:val="28"/>
          <w:szCs w:val="28"/>
        </w:rPr>
        <w:t>Liberal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035F" w:rsidTr="000A035F">
        <w:tc>
          <w:tcPr>
            <w:tcW w:w="3237" w:type="dxa"/>
          </w:tcPr>
          <w:p w:rsidR="000A035F" w:rsidRDefault="000A035F"/>
        </w:tc>
        <w:tc>
          <w:tcPr>
            <w:tcW w:w="3237" w:type="dxa"/>
          </w:tcPr>
          <w:p w:rsidR="000A035F" w:rsidRDefault="00E5697B">
            <w:r>
              <w:t xml:space="preserve">Course: </w:t>
            </w:r>
            <w:r w:rsidR="00DC1F02">
              <w:t>SPAN 1020</w:t>
            </w:r>
          </w:p>
          <w:p w:rsidR="00E5697B" w:rsidRDefault="00E5697B">
            <w:r>
              <w:t>Assessment: Attendance and on-time assignment turn-in</w:t>
            </w:r>
          </w:p>
          <w:p w:rsidR="00E5697B" w:rsidRDefault="00E5697B">
            <w:r>
              <w:t>Benchmark: 3</w:t>
            </w:r>
          </w:p>
          <w:p w:rsidR="000A035F" w:rsidRDefault="00E5697B" w:rsidP="00267DB3">
            <w:r>
              <w:t xml:space="preserve">Semester: </w:t>
            </w:r>
            <w:r w:rsidR="00267DB3">
              <w:t xml:space="preserve">Spring </w:t>
            </w:r>
            <w:r>
              <w:t>2020</w:t>
            </w:r>
          </w:p>
        </w:tc>
        <w:tc>
          <w:tcPr>
            <w:tcW w:w="3238" w:type="dxa"/>
          </w:tcPr>
          <w:p w:rsidR="00267DB3" w:rsidRDefault="00267DB3" w:rsidP="00267DB3">
            <w:r>
              <w:t xml:space="preserve">Course: </w:t>
            </w:r>
            <w:r w:rsidR="00DC1F02">
              <w:t>ENGL 2070</w:t>
            </w:r>
          </w:p>
          <w:p w:rsidR="00267DB3" w:rsidRDefault="00267DB3" w:rsidP="00267DB3">
            <w:r>
              <w:t>Assessment: Integrity--plagiarism</w:t>
            </w:r>
          </w:p>
          <w:p w:rsidR="00267DB3" w:rsidRDefault="00267DB3" w:rsidP="00267DB3">
            <w:r>
              <w:t>Benchmark: 4</w:t>
            </w:r>
          </w:p>
          <w:p w:rsidR="000A035F" w:rsidRDefault="00267DB3" w:rsidP="00267DB3">
            <w:r>
              <w:t>Semester: Spring 2020</w:t>
            </w:r>
          </w:p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Self-Motivation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Timeliness</w:t>
            </w:r>
          </w:p>
        </w:tc>
        <w:tc>
          <w:tcPr>
            <w:tcW w:w="3237" w:type="dxa"/>
          </w:tcPr>
          <w:p w:rsidR="000A035F" w:rsidRDefault="00E5697B">
            <w:r>
              <w:t>N =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 w:rsidP="00E5697B">
            <w:r>
              <w:t xml:space="preserve">After instruction on the need for timeliness at work and in class, students will be assessed on timeliness in the following manner: </w:t>
            </w:r>
          </w:p>
          <w:p w:rsidR="000A035F" w:rsidRDefault="00E5697B" w:rsidP="00E5697B">
            <w:r>
              <w:t>Faculty will maintain Canvas attendance records and will mark work as on time or late. Faculty will mark evaluate each student’s timeliness using the professional skills rubric.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Professional Dress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Conflict Resolution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Teamwork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Integrity</w:t>
            </w:r>
          </w:p>
        </w:tc>
        <w:tc>
          <w:tcPr>
            <w:tcW w:w="3237" w:type="dxa"/>
          </w:tcPr>
          <w:p w:rsidR="000A035F" w:rsidRDefault="00267DB3">
            <w:r>
              <w:t xml:space="preserve">N = 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267DB3">
            <w:r>
              <w:t xml:space="preserve">After instruction on honesty and plagiarism, students will be assessed on integrity in the following manner: Faculty will note any incidents of plagiarism on the professional skills rubric in integrity section. 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Persistence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Initiative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 xml:space="preserve">Reliability 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Lifelong Learning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Attitude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Reflective Listening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</w:tbl>
    <w:p w:rsidR="000A035F" w:rsidRDefault="000A035F"/>
    <w:sectPr w:rsidR="000A035F" w:rsidSect="000A0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5F"/>
    <w:rsid w:val="000A035F"/>
    <w:rsid w:val="00137E2D"/>
    <w:rsid w:val="00267DB3"/>
    <w:rsid w:val="003E7304"/>
    <w:rsid w:val="005901A4"/>
    <w:rsid w:val="005C6215"/>
    <w:rsid w:val="009837E9"/>
    <w:rsid w:val="00DC1F02"/>
    <w:rsid w:val="00E5697B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1CAE5-5044-4DCE-9096-D59BC68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Hysell</dc:creator>
  <cp:keywords/>
  <dc:description/>
  <cp:lastModifiedBy>Steve Haynes</cp:lastModifiedBy>
  <cp:revision>2</cp:revision>
  <dcterms:created xsi:type="dcterms:W3CDTF">2019-11-26T14:00:00Z</dcterms:created>
  <dcterms:modified xsi:type="dcterms:W3CDTF">2019-11-26T14:00:00Z</dcterms:modified>
</cp:coreProperties>
</file>